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0A" w:rsidRPr="00E77C0A" w:rsidRDefault="00E77C0A" w:rsidP="005A72E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32"/>
        </w:rPr>
      </w:pPr>
    </w:p>
    <w:p w:rsidR="005A72EC" w:rsidRPr="005A72EC" w:rsidRDefault="005A72EC" w:rsidP="005A72E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5A72EC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</w:t>
      </w:r>
    </w:p>
    <w:p w:rsidR="005A72EC" w:rsidRPr="005A72EC" w:rsidRDefault="005A72EC" w:rsidP="005A72E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r w:rsidRPr="005A72EC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ХОМУТОВСКОГО РАЙОНА </w:t>
      </w:r>
      <w:r w:rsidRPr="005A72EC">
        <w:rPr>
          <w:rFonts w:ascii="Times New Roman" w:eastAsia="Calibri" w:hAnsi="Times New Roman" w:cs="Times New Roman"/>
          <w:b/>
          <w:sz w:val="34"/>
          <w:szCs w:val="34"/>
        </w:rPr>
        <w:t>КУРСКОЙ ОБЛАСТИ</w:t>
      </w:r>
    </w:p>
    <w:p w:rsidR="005A72EC" w:rsidRPr="005A72EC" w:rsidRDefault="005A72EC" w:rsidP="005A72E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5A72EC" w:rsidRPr="005A72EC" w:rsidRDefault="005A72EC" w:rsidP="005A72E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</w:rPr>
      </w:pPr>
      <w:r w:rsidRPr="005A72EC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5A72EC" w:rsidRPr="005A72EC" w:rsidRDefault="005A72EC" w:rsidP="005A72EC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A72EC" w:rsidRPr="005A72EC" w:rsidRDefault="005A72EC" w:rsidP="005A72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A72EC">
        <w:rPr>
          <w:rFonts w:ascii="Times New Roman" w:hAnsi="Times New Roman" w:cs="Times New Roman"/>
          <w:sz w:val="26"/>
          <w:szCs w:val="28"/>
        </w:rPr>
        <w:t xml:space="preserve">от </w:t>
      </w:r>
      <w:r w:rsidR="00E77C0A">
        <w:rPr>
          <w:rFonts w:ascii="Times New Roman" w:hAnsi="Times New Roman" w:cs="Times New Roman"/>
          <w:sz w:val="26"/>
          <w:szCs w:val="28"/>
        </w:rPr>
        <w:t xml:space="preserve">30.12.2021 </w:t>
      </w:r>
      <w:r w:rsidRPr="005A72EC">
        <w:rPr>
          <w:rFonts w:ascii="Times New Roman" w:hAnsi="Times New Roman" w:cs="Times New Roman"/>
          <w:sz w:val="26"/>
          <w:szCs w:val="28"/>
        </w:rPr>
        <w:t xml:space="preserve"> № </w:t>
      </w:r>
      <w:r w:rsidR="00E77C0A">
        <w:rPr>
          <w:rFonts w:ascii="Times New Roman" w:hAnsi="Times New Roman" w:cs="Times New Roman"/>
          <w:sz w:val="26"/>
          <w:szCs w:val="28"/>
        </w:rPr>
        <w:t>649-па</w:t>
      </w:r>
    </w:p>
    <w:p w:rsidR="005A72EC" w:rsidRPr="005A72EC" w:rsidRDefault="005A72EC" w:rsidP="005A72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6"/>
        </w:rPr>
      </w:pPr>
    </w:p>
    <w:p w:rsidR="005A72EC" w:rsidRPr="005A72EC" w:rsidRDefault="005A72EC" w:rsidP="005A72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72EC" w:rsidRPr="005A72EC" w:rsidRDefault="005A72EC" w:rsidP="005A72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 w:rsidRPr="005A72EC">
        <w:rPr>
          <w:rFonts w:ascii="Times New Roman" w:hAnsi="Times New Roman" w:cs="Times New Roman"/>
          <w:sz w:val="26"/>
          <w:szCs w:val="28"/>
        </w:rPr>
        <w:t>п. Хомутовка</w:t>
      </w:r>
    </w:p>
    <w:p w:rsidR="005A72EC" w:rsidRDefault="005A72EC" w:rsidP="005A72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72EC" w:rsidRPr="005A72EC" w:rsidRDefault="005A72EC" w:rsidP="005A72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3F90" w:rsidRDefault="005A72EC" w:rsidP="005A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отношении обработки персональных данных Администрации Хомуто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 Курской области</w:t>
      </w:r>
    </w:p>
    <w:p w:rsidR="005A72EC" w:rsidRDefault="005A72EC" w:rsidP="00B33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77C0A" w:rsidRDefault="00E77C0A" w:rsidP="00B33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77C0A" w:rsidRPr="00E77C0A" w:rsidRDefault="00E77C0A" w:rsidP="00B33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 марта 2007 года №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Федерации», от 27 июля 2006 года №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Трудовым кодексом Российской Федерации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Хомутовского района Курской области </w:t>
      </w:r>
      <w:r w:rsidRPr="005A72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</w:t>
      </w:r>
      <w:r w:rsidRP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F90" w:rsidRPr="00B33F90" w:rsidRDefault="00B33F90" w:rsidP="005A72E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Политику в отношении обработки персональных данных Администрации Хомутовского района Курской области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по тексту - </w:t>
      </w:r>
      <w:r w:rsidRPr="00B33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Политику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структурных подразделений Администрации Хомутовского района:</w:t>
      </w: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исполнение </w:t>
      </w:r>
      <w:r w:rsidRPr="00B33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A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структурного подразделения;</w:t>
      </w: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работников, работающих с персональными данными, с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A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</w:t>
      </w:r>
      <w:r w:rsidR="00E7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C0A"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77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77C0A"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Хомутовского района</w:t>
      </w:r>
      <w:r w:rsidR="00E7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09.11.2016 №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284 «Об утверждении Положения о работе с персональными данными работников Администрации Хомутовского района Курской области»;</w:t>
      </w: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398-па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Хомутовского района от 09.11.2016 №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284 «Об утверждении Положения о работе с персональными данными работников Администрации Хомутовского района Курской области»</w:t>
      </w:r>
      <w:r w:rsidR="00E7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управляющего делами Администрации Хомутовского района Г.И.Нестерову.</w:t>
      </w:r>
    </w:p>
    <w:p w:rsidR="00B33F90" w:rsidRP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B33F90" w:rsidRDefault="00B33F90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7C0A" w:rsidRPr="005A72EC" w:rsidRDefault="00E77C0A" w:rsidP="005A7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2EC" w:rsidRDefault="00B33F90" w:rsidP="005A72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Хомутовского района</w:t>
      </w:r>
    </w:p>
    <w:p w:rsidR="00B33F90" w:rsidRPr="00B33F90" w:rsidRDefault="005A72EC" w:rsidP="005A72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</w:t>
      </w:r>
      <w:r w:rsidR="00B33F90"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33F90"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3F90" w:rsidRP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Хрулёв</w:t>
      </w:r>
    </w:p>
    <w:p w:rsidR="005A72EC" w:rsidRDefault="005A72EC" w:rsidP="00E77C0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F6692" w:rsidRDefault="005A72EC" w:rsidP="00E77C0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="009F6692" w:rsidRPr="009F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692" w:rsidRPr="009F6692" w:rsidRDefault="005A72EC" w:rsidP="00E77C0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9F6692" w:rsidRPr="009F66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Администр</w:t>
      </w:r>
      <w:r w:rsidR="009F6692" w:rsidRPr="009F6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6692" w:rsidRPr="009F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9F6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Хомутовского района</w:t>
      </w:r>
      <w:r w:rsidR="009F6692" w:rsidRPr="009F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</w:p>
    <w:p w:rsidR="009F6692" w:rsidRPr="009F6692" w:rsidRDefault="009F6692" w:rsidP="00E77C0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7C0A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</w:t>
      </w:r>
      <w:r w:rsidR="005A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7C0A">
        <w:rPr>
          <w:rFonts w:ascii="Times New Roman" w:eastAsia="Times New Roman" w:hAnsi="Times New Roman" w:cs="Times New Roman"/>
          <w:sz w:val="24"/>
          <w:szCs w:val="24"/>
          <w:lang w:eastAsia="ru-RU"/>
        </w:rPr>
        <w:t>649-па</w:t>
      </w:r>
    </w:p>
    <w:p w:rsidR="005A72EC" w:rsidRDefault="005A72EC" w:rsidP="005A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2EC" w:rsidRDefault="009F6692" w:rsidP="005A7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</w:p>
    <w:p w:rsidR="009F6692" w:rsidRPr="009F6692" w:rsidRDefault="009F6692" w:rsidP="005A7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обработки персональных данных Администрации Хомутовского района Курской области</w:t>
      </w:r>
    </w:p>
    <w:p w:rsidR="005A72EC" w:rsidRDefault="005A72EC" w:rsidP="005A72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692" w:rsidRDefault="009F6692" w:rsidP="005A7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политики информационной безопасности Администрации Хомутовского района Курской области</w:t>
      </w:r>
    </w:p>
    <w:p w:rsidR="005A72EC" w:rsidRPr="009F6692" w:rsidRDefault="005A72EC" w:rsidP="009F669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5A72EC" w:rsidRDefault="005A72EC" w:rsidP="005A72E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692" w:rsidRPr="005A7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определения и сокращения</w:t>
      </w:r>
    </w:p>
    <w:p w:rsidR="005A72EC" w:rsidRPr="005A72EC" w:rsidRDefault="005A72EC" w:rsidP="005A72EC">
      <w:pPr>
        <w:ind w:firstLine="709"/>
        <w:rPr>
          <w:rFonts w:ascii="Times New Roman" w:hAnsi="Times New Roman" w:cs="Times New Roman"/>
          <w:sz w:val="16"/>
          <w:lang w:eastAsia="ru-RU"/>
        </w:rPr>
      </w:pP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5A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Обладатель информации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информации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защищенности информации, при котором обеспечиваются ее конфиденциальность, доступность и ц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лостность.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Доступность информации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свойство информации, при котором имеется возможность получения информац</w:t>
      </w:r>
      <w:proofErr w:type="gram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Конфиденциальность информации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обладателя, при котором доступ к ней (к ним) осуществляют только субъекты, имеющие на него право.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Целостность информации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информационная коммуникационная среда Курской области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региональная система обмена информацией, построенная с использованием технико-технологических решений.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Защита информации от несанкционированного доступа </w:t>
      </w:r>
      <w:proofErr w:type="gram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мер, направленный на предотвращение получения защищаемой информации заинтересованными субъектами с нарушением установленных нормативными и правовыми документами (актами) или обладателями информации прав или правил разграничения доступа к защищаемой информации.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ограниченного доступа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доступ к которой ограничен федеральным или региональным законодательством.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система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Персональные данные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любая информация, относящаяся к прямо или косвенно определенному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определяемому физическому лицу (субъекту персональных данных).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Обработка персональных данных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Биометрические персональные данные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защиты информации органа власти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органов и (или) исполнителей, используемой ими техники защиты информации, а также объектов защиты информации, организованная и функционирующая по правилам и нормам, установленным соответствующими документами в области защиты информации.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1.14.</w:t>
      </w:r>
      <w:r w:rsidR="005A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Средство защиты информации от несанкционированного доступа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программное, техническое или программно-техническое средство, предназначенное для предотвращения или существенного затруднения несанкционированного доступа.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Угроза безопасности информации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условий и факторов, создающих потенциальную или реально существующую опасность нарушения безопасности информации.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персональные данные.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 - информационные системы.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информационная система персональных данных.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1.19.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ЕИКС - единая информационная коммуникационная среда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1.20.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НСД - несанкционированный доступ.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ОИВ - орган исполнительной власти.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1.22.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 -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1.23.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- Инструкция администратора безопасности информационной системы.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1.24.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СЗИ - система защиты информации.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1.25.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 - машинный носитель информации.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1.26.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 - автоматизированное рабочее место.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1.27.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МЭ - межсетевое экранирование.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1.28.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- объект информатизации.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1.29.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 программное обеспечение.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1.30.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152-ФЗ - Федеральный закон 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152-ФЗ «О персональных данных».</w:t>
      </w:r>
    </w:p>
    <w:p w:rsidR="005A72EC" w:rsidRPr="005A72EC" w:rsidRDefault="005A72EC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692" w:rsidRDefault="009F6692" w:rsidP="005A72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5A72EC" w:rsidRPr="009F6692" w:rsidRDefault="005A72EC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Основных направлений политики информационной безопасности.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политики информационной безопасности ОМСУ Курской области определяют систему приоритетов, принципов и методов достижения информационной безопасности конфиденциальной информации и электронных информационных ресурсов Администрации Хомутовского района Курской области. Меры защиты информации, определенные Основными направлениями политики информационной безопасности (далее -Политика), направлены на нейтрализацию актуальных угроз информационной безопасности, потенциально опасных для конфиденциальной информации, обрабатываемой в Администрации Хомутовского района Курской о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действия Политики распространяется на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иную конфиденциальную информацию, а также ИС, входящие в состав ЕИКС Администрации Хомутовского района Курской области (далее при совместном упоминании - «объекты защиты»). Область действия Политики не распространяется на процессы, в рамках которых производится обработка информации, отнесенной в соответствии с законодательством Российской Федерации к сведениям, составляющим государственную тайну.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направлена на обеспечение интересов Курской области и Российской Федерации в целом путем обеспечения надежного бесперебойного и безопасного использования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прочей конфиденциальной информации, а также ИС, входящих в состав ЕИКС Администрации Хомутовского района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структурирует цели и задачи Администрации Хомутовского района Курской области в сфере обеспечения защиты информации, уточняет приоритеты защиты информации исходя из требований законодательства Российской Федерации, нормативных документов Курской области и локальных нормативных актов Администрации Хомутовского района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основывается на том, что процесс обеспечения защиты информации является комплексной, многоуровневой и системной задачей, включающей различные объекты и цели защиты, учитывающей характер угроз, способы противодействия им и критерии оценки эффективности систем обеспечения информационной безопасности.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разработан для реализации основных методологических подходов, формирования принципов и направлений работ по обеспечению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безопасности сотрудниками Администрации Хомутовского района Курской области.</w:t>
      </w:r>
    </w:p>
    <w:p w:rsidR="009F6692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информационной безопасности Администрации Хомутовского района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информации в Администрации Хомутовского района Курской области осуществляется в соответствии с законодательством Российской Федерации, государственными нормативно-методическими документами в области защиты информации, нормативно-методическими документами, утвержденными Администрации Хомутовского района Курской области и приказами комитета информатизации, государственных и муниципальных услуг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обеспечения защиты информации являются: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конфиденциальности, доступности и целостности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информации ограниченного доступа;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непрерывности функционирования ЕИКС Курской области;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обеспечения защиты информации, направленной на нейтрализацию актуальных угроз информационной безопасности;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уязвимости информационных активов, входящих в состав ЕИКС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СЗИ ИС, входящих в состав ЕИКС ОИВ и ОМСУ Курской области, определяются на основании класса защищенности ИС и угроз безопасности информации, включенных в модель угроз безопасности инфо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информации осуществляется посредством реализации следующих мер: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требований к защите информации, содержащейся в ИС;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СЗИ ИС;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СЗИ ИС;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ИС по требованиям защиты информации (далее -Аттестация) и ввод ее в действие;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информации в ходе эксплуатации аттестованной ИС;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информации при выводе </w:t>
      </w:r>
      <w:r w:rsidR="00FE1A4F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эксплуатации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аттестованной ИС или после принятия решения об окончании обработки информ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мер информационной безопасности с целью поддержания должного уровня информационной безопасности.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цель обеспечения защиты информации заключается в создании, эксплуатации и поддержании должного уровня защиты информации в отношении объектов защиты и информации, обрабатываемой в них.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обеспечения защиты информации Администрации Хомутовского района Курской области лежит комплексный подход, включающий в себя следующие меры: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юридических норм взаимоотношения с внешними организациями;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организационной структуры и подчинения органов, задействованных в процессе обеспечения защиты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административных норм и регламентов, устанавливающих обязанности и ответственность сотрудников;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организационно-технических норм и регламентов, определяющих порядок обеспечения защиты информации в ИС, входящих в с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ЕИКС;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программных и аппаратных средств защиты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мер защиты информации.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руководство, разработку региональной нормативной базы в сфере защиты информации и контроль по вопросам обеспечения защиты информации в Администрации Хомутовского района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Управление системой защиты информации Администрации Хомутовского района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управления защитой информации Администрации Хомутовского района Курской области проводятся мероприятия по анализу и улучшению системы защиты ИС, входящих в состав ЕИКС, и тестированию работоспособности системы защиты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сведений конфиденциального характера. В рамках проводимых мероприятий осуществляются: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событиями безопасности и действиями пользователей в ИС;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(анализ) защищенности информации, содержащейся в ИС;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функционирования СЗИ ИС, включая выявление, анализ и устранение недостатков в функционировании СЗИ ИС;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анализ изменения угроз безопасности информации в ИС, возникающих в ходе ее эксплуатации, и принятие мер защиты информации в случае возникновения новых угроз безопасности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процедур и результатов контроля (мониторинга) за обеспечением уровня защищенности информации, содержащейся в ИС;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по результатам контроля (мониторинга) за обеспечением уровня защищенности информации о доработке (модернизации) СЗИ, повторной аттестации ИС или проведении дополнительных аттестационных испытаний.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могут осуществляться Администрацией Хомутовского района Курской области самостоятельно либо с привлечением на договорной основе юридических лиц и индивидуальных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предпринимателей, имеющих лицензию на осуществление деятельности по технической защите конфиденциальной информации. Периодичность проведения контрол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 определяется исходя из требований, предъявляемых к информации, обрабатываемой в ИС, но не реже 1 раза в квартал.</w:t>
      </w:r>
    </w:p>
    <w:p w:rsidR="009F6692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обеспечения защиты информации в ИС Администрации Хомутовского района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нейтрализации угроз информационной безопасности, актуальных для ИС, входящих в состав ЕИКС (обрабатывающих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конфиденциальную информацию) Администрации Хомутовского района Курской области, реализуются группы мер обеспечения защиты информации в соотве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определёнными требованиями к СЗИ, в том числе: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аутентификация субъектов и объектов доступа;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ограничения программной среды;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МНИ, на которых хранятся и (или) обрабатываются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иная конфиденциальная информация;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событий безопасности;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антивирусной защиты;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 по обнаружению (предотвращению) вторжений;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(анализ) защищенности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конфиденциальной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целостности информационных систем,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защищаемой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защищаемой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 защиты среды виртуализации;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 по защите технических средств;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защиты ИС, их средств, систем связи и передачи данных;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 по выявлению инцидентов (одного события или группы событий), которые могут привести к сбоям или нарушению функционирования ИС и (или) к возникновению угроз безопасности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конфиде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информации, реагирование на них;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 по управлению конфигурацией ИС и систем защиты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информации в случаях, установленных законодательством Российской Федерации, обязан обеспечить постоянный </w:t>
      </w:r>
      <w:proofErr w:type="gram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уровня защищенности информации.</w:t>
      </w:r>
    </w:p>
    <w:p w:rsidR="001200DE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9F6692" w:rsidRDefault="009F6692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Обработка </w:t>
      </w:r>
      <w:proofErr w:type="spellStart"/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Администрации Хомутовского района</w:t>
      </w:r>
    </w:p>
    <w:p w:rsidR="009F6692" w:rsidRDefault="009F6692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</w:t>
      </w:r>
    </w:p>
    <w:p w:rsidR="001200DE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Принципы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организации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Хомутовского района Курской области соблюдаются следующие принципы: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конкретных, заранее определенных и законных целей;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недопущения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несовместимой с целями сбора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недопущения объединения баз данных, содержащих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обработка которых осуществляется в целях, несовместимых между собой;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только тех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отвечают целям их обработки; соответствия содержания и объема обрабатываемых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заявленным целям обработки;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недопущения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избыточных по отношению к заявленным целям их обработки;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точности, достаточности и актуальности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целям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 либо обезличивания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достижении целей их обработки или, в случае утраты необходимости, в достижении этих целей, при невозможности устранения допущенных нарушений при обработке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иное не предусмотрено федеральным законодательством.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Условия обработки персональных данных.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Хомутовского района Курской области Курской области осуществляется при соблюдении одного из перечисленных ниже условий: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согласия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его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Администрации Хомутовского района Курской области функций, полномочий и обязанностей;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для осуществления правосудия, исполнения судебного акта, акта другого органа или должностного лица, подлеж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исполнению в соответствии с законодательством Российской Федерации об исполнительном производстве;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для осуществления прав и законных интересов Администрации Хомутовского района Курской области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обработка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неограниченного круга лиц к которым предоставлен субъектом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его просьбе (далее -Общедоступные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обработка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опубликованию или обязательному раскрытию в соответствии с федеральным законом.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обработка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Администрации Хомутовского района Курской области Курской области доступа к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обработке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случаях, предусмотренных Федеральным законом </w:t>
      </w:r>
      <w:r w:rsidR="0012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152-ФЗ, осуществляется Администрации Хомутовского района Курской области Курской области с письменного согласия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Равнозначным содержащему собственноручную подпись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согласию в письменной форме на бумажном носителе признается согласие в форме электронного документа, подписанного квалифицированной электронной подписью.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субъектом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представителем в любой позволяющей подтвердить факт его получения форме, если иное не установлено Федеральным законом № 152-ФЗ.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Хомутовского района Курской области вправе обрабатывать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при отзыве субъектом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наличии законных оснований, указанных в пунктах 2-11 части 1 статьи 6, части 2 статьи 10 и части 2 статьи 11 Фед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№</w:t>
      </w:r>
      <w:r w:rsidR="0012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специальных категорий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касающихся расовой, национальной принадлежности, политических взглядов, религиозных или философских убеждений, интимной жизни, Администрацией Хомутовского района Курской области осуществляется в соответствии с основаниями, указанными в части 2 статьи 10 Федеральным законом </w:t>
      </w:r>
      <w:r w:rsidR="0012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биометрических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Хомутовского района Курской области допускается только при наличии согласия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Обработка биометрических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случаях реализации международных договоров Российской Федерации о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получены Администрации Хомутовского района Курской области от лица, не являющегося субъектом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предоставления подтверждения наличия оснований, указанных в п.п. 2-11 части 1 статьи 6, части 2 статьи 10 и части 2 статьи 11 Федеральным законом № 152-ФЗ или иных оснований, предусмотренных законодательством Российской Федерации.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Администрация Хомутовского района Курской области распоряжение руководителя назначаются ответственные лица в должности не ниже заместителя руководителя.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Хомутовского района Курской области, назначаются специалисты со следующими функциональными обязанностями: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сотрудниками областного казенного учреждения «Центр электронного взаимодействия», назначенными администраторами безопасности;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внесению изменений в информационную систему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доступа к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и электронных носителях имеют работники Администрации Хомутовского района Курской области в соответствии с их должностными обязанностями и в порядке, регламентируемом внутренними нормативными документами. Передача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пользователями ресурса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передачу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между работниками Администрации Хомутовского района Курской области, имеющими доступ к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рабочем порядке с учетом технологии работы с соответствующим ресурсом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лицам осуществляется в соответствии с требованиями действующего законодательства.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Хомутовского района Курской области вправе осуществить передачу (поручить обработку)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стороне с согласия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случаях, предусмотренных действующим законодательством Российской Федерации, на основании заключаемого с этой стороной договора (далее -Поручение). В указанном Поручении определяется перечень действий (операций) с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совершаться обработчиком, цели обработки, обязанности обработчика по обеспечению безопасности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по безопасности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Обработчик обязан соблюдать принципы и правила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Федеральным законом № 152-ФЗ, обеспечивая конфиденциальность и безопасность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их точности, достоверности и актуальности, в том числе в отношении целей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рабочем порядке в объеме полученного от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Хомутовского района Курской области уведомляет Уполномоченный орган по защите прав субъектов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обработке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целью направляется уведомление об обработке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Уполномоченного органа и в сроки, установленные Федеральным законом №</w:t>
      </w:r>
      <w:r w:rsidR="0012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Категории субъектов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</w:t>
      </w:r>
      <w:r w:rsidR="00120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длежат обработке в Администрации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Хомутовского района Курской области: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Администрации Хомутовского района Курской области; родственники муниципальных служащих Администрации Хомутовского района Курской области; соискатели/кандидаты на замещение вакантных должностей муниципальной службы Администрации Хомутовского района Курской области, для зачисления в кадровый резерв Администрации Хомутовского района Курской области; уволенные с муниципальной службы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Хомутовского района Курской области; жители Курской области, обратившиеся в Администрации Хомутовского района Курской области;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категорий, обработка которых ведется в соответствии с требованиями федерального и регионального законодательства.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целях, указанных в пункте 3.2 настоящей Политики, обрабатываются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 Хомутовского района Курской области, родственников муниципальных служащих Администрации Хомутовского района Курской области, соискателей/кандидатов на замещение вакантных должностей муниципальной службы Администрация Хомутовского района Курской области, для зачисления в кадровый резерв Администрации Хомутовского района Курской области, уволенных с муниципальной службы Администрация Хомутовского района Курской области, жителей Курской области, обратившихся в Администрации Хомутовского района Курской области,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категорий, обработка которых ведется в соответствии с требованиями федерального и регионального законодательства: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число, месяц, год рождения; место рождения; гражданство; 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номер контактного телефона; реквизиты страхового свидетельства государственного пенсионного страх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состояния; семейное положение, состав семьи и сведения о близких родственниках (в том числе бывших); сведения о трудовой деятельности; сведения о вои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учете и реквизиты документов воинского учета; сведения об образовании; сведения об ученой степени; информация о владении иностранными языками, степень владения; медицинское заключение об отсутствии у гражданина заболевания; фотография; сведения о пребывании за границей; информация о классном чине муниципальной службы; информация о наличии или отсутствии судимости; государственные награды, иные награды и знаки отличия; сведения о профессиональной переподготовке и (или) повышении квалификации; сведения о доходах, об имуществе и обязательствах имущес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характера; номер расчетного счета; номер банковской карты; адрес электронной почты; пол; иные персональные данные, необходимые для достижения целей, предусмотренных пунктом 3.2 настоящей Политики.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Конфиденциальность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Хомутовского района Курской области, получившие доступ к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обязуются не раскрывать третьим лицам и не распространять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субъекта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3.5.Сроки обработки и хранения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обработки и хранения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 Хомутовского района Курской области, соискателей/кандидатов на замещение вакантных должностей муниципальной службы Администрации Хомутовского района Курской области, для зачисления в кадровый резерв Администрации Хомутовского района Курской области, уволенных с муниципальной службы Администрации Хомутовского района Курской области и иных субъектов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в соответствии с номенклатурой дел Администрации Хомутовского района Курской области и законодательством Российской Федерации.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Порядок уничтожения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достижении целей обработки или при наступлении иных законных оснований.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документооборот и архивирование в Администрации Хомутовского района Курской области осуществляется систематический контроль и выделение документов, содержащих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истекшими сроками хранения, подлежащих уничтожению.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 уничтожении выделенных документов, содержащих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на заседании Экспертной комиссии Администрации Хомутовского района Курской области (далее - ЭК), состав которой утверждается распоряжением Администрации Хомутовского района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 и утверждается Главой Администрации Хомутовского района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процедуры уничтожения документов (сжигание, химическое уничтожение) должностным лицом Администрации Хомутовского района Курской области, ответственным за архивную деятельность, составляется соответствующий Акт об уничтожении документов, содержащих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по окончании срока обработки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носителях производится путем механического нарушения целостности носителя, не позволяющего произвести считывание или восстановление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удалением с электронных носителей методами и средствами гарантированн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удаления остаточной информации.</w:t>
      </w:r>
    </w:p>
    <w:p w:rsidR="009F6692" w:rsidRPr="009F6692" w:rsidRDefault="009F6692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безопасности критической информационной</w:t>
      </w:r>
    </w:p>
    <w:p w:rsidR="009F6692" w:rsidRDefault="001200DE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F6692"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нфраструктуры</w:t>
      </w:r>
    </w:p>
    <w:p w:rsidR="001200DE" w:rsidRPr="009F6692" w:rsidRDefault="001200DE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июля 2017 г. № 187-ФЗ «О безопасности критической информационной инфраструктуры Российской Федерации» должна быть обеспечена безопасность критической информационной инфраструктуры Российской Федерации в целях ее устойчивого функционирования при проведении в отношении ее компьютерных атак.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Администрации Хомутовского района Курской области должны быть определены 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прокатегорированны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критической информационной инфраструктуры. Категорирование объекта критической информационной инфраструктуры представляет собой установление соответствия объекта критической информационной инфраструктуры критериям значимости и показателям их значений, присвоение ему одной из категорий значимости, пр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верку сведений о результатах ее присвоения.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значимости и показателями их значений, а также порядком осуществления категорирования присваивается одна из категорий значимости объектам критической информационной инфраструктуры. Если объект критической информационной инфраструктуры не соответствует критериям значимости, показателям этих критериев и их значениям, ему не присваивается ни одна из таких категорий.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значимого объекта критической информационной инфраструктуры в соответствии с требованиями к созданию систем безопасности таких объектов и обеспечению их функционирования, утвержденными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создается система безопасности такого объекта и обеспечивается ее функционирование.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системы безопасности значимого объекта критической информационной инфраструктуры являются: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неправомерного доступа к информации, обрабатываемой значимым объектом критической информационной инфраструктуры, уничтожения такой информации, ее модифицирования, блокирования, копирования, предоставления и распространения, а также иных неправомерных действий в отношении такой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воздействия на технические средства обработки информации, в результате которого может быть нарушено и (или) прекращено функционирование значимого объекта критической информационной инфр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функционирования значимого объекта критической информационной инфраструктуры, обеспечиваемого в том числе за счет создания и хранения резервных копий необходимой для этого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взаимодействие с государственной системой обнаружения, предупреждения и ликвидации последствий компьютерных атак на и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 ресурсы Российской Федерации.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значимых объектов критической информационной инфраструктуры, устанавливаемые федеральным о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ганом исполнительной власти, уполномоченным в области обеспечения безопасности критической информационной инфраструктуры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дифференцируются в зависимости от категории значимости об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критической информационной инфраструктуры.</w:t>
      </w:r>
    </w:p>
    <w:p w:rsid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Хомутовского района Курской области должны быть назначены сотрудники, ответственные за ведение реестра объектов критической информационной инфраструктуры и обеспечение на них безопасности информации.</w:t>
      </w:r>
    </w:p>
    <w:p w:rsidR="001200DE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Default="001200DE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F6692"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юридической значимости электронных документов</w:t>
      </w:r>
    </w:p>
    <w:p w:rsidR="001200DE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Хомутовского района Курской области должны выполняться предусмотренные законодательными и нормативными документами уполномоченных органов организационно-технические мероприятия по обеспечению контроля целостности и подтверждения авторства электронных документов посредством применения электронной подписи.</w:t>
      </w:r>
    </w:p>
    <w:p w:rsidR="001200DE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DE" w:rsidRDefault="001200DE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F6692"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требований информационной безопасности в ЕИКС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692"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Хомутовского района </w:t>
      </w:r>
    </w:p>
    <w:p w:rsidR="009F6692" w:rsidRDefault="009F6692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</w:t>
      </w:r>
    </w:p>
    <w:p w:rsidR="001200DE" w:rsidRPr="001200DE" w:rsidRDefault="001200DE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собственных полномочий и обеспечения обмена информацией (и в иных установленных федеральными законами целях) Администрацией Хомутовского района Курской области используются ИС. ИС создаются на основании соответствующего решения, которое, в том числе, определяет оператора ИС.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правомочий обладателя информации и полномочий по созданию ИС Курской области ИС разделяются на внутренние и внешне ориентированные ИС.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ЕИКС Курской области создана в целях: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ОИВ и ОМСУ Курской области доступа заинтересованных лиц к информации об их деятельности;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 качественного информационного обеспечения решения задач социального и экономического развития Курской области;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эффективного информационного взаимодействия органов государственной власти Курской области с федеральными органами государственной власти, органами местного самоуправления, гражданами и орган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технические меры защиты информации, применяемые к ИС, входящим в состав ЕИКС Курской области, определяются в зависимости от типа доступа к информации, обрабатываемой в них. Не допу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кается эксплуатация ИС Курской области без использования в целях обеспечения защиты информации комплекса организационных и технических мер, установленных нормативными правовыми актами Российской Федерации, определяющих порядок и меры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защиты информации. Технические средства, предназначенные для обработки информации, содержащейся в ИС Курской области, в том числе программно-технические средства и СЗИ, должны соответствовать требованиям федерального законодательства и иметь соответствующие сертификаты соответствия.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типа обрабатываемой информации ИС разделяются на ИС с общедоступной информацией и ИС с информацией ограниченного доступа.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информации в ИС с общедоступной информацией осуществляется с обеспечением следующих приоритетов: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информации;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относящаяся к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конфиденциальной информации, предназначенная для использования исключительно сотрудниками А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Хомутовского района Курской области при выполнении ими своих служебных обязанностей обрабатывается в соответствии со следу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приоритетами: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защиты в ИС являются: 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(данные) Администрации Хомутовского района Курской области, доступная с помощью ИС;</w:t>
      </w:r>
    </w:p>
    <w:p w:rsid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информация ИС и их подсистем информационной безопасности.</w:t>
      </w:r>
    </w:p>
    <w:p w:rsidR="001200DE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95" w:rsidRDefault="009F6692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Подключение к россий</w:t>
      </w:r>
      <w:r w:rsidR="00B1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скому государственному сегменту </w:t>
      </w:r>
    </w:p>
    <w:p w:rsidR="009F6692" w:rsidRDefault="009F6692" w:rsidP="001200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</w:t>
      </w:r>
      <w:r w:rsidR="00120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«Интернет» </w:t>
      </w:r>
      <w:proofErr w:type="spellStart"/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RSNet</w:t>
      </w:r>
      <w:proofErr w:type="spellEnd"/>
    </w:p>
    <w:p w:rsidR="001200DE" w:rsidRPr="009F6692" w:rsidRDefault="001200DE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угрозам информационной безопасности Российской Федерации при использовании информационно-телекоммуникационной сети «Интернет» на территории Российской Федерации Администрация Хомутовского района Курской области должна осущ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ствить подключение находящихся в их ведении муниципальных ИС и информационно-телекоммуникационных сетей к российскому государственному сегменту сети «Интернет» (далее -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обеспечить размещение (пу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ликацию) информации в сети «Интернет» в соответствии с порядком, утве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Указом Президента Российской Федерации от 22 мая 2015 г. №</w:t>
      </w:r>
      <w:r w:rsidR="00B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260 «О некоторых вопросах информационной безопасности Российской Федер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ИС и информационно-телекоммуникационных сетей к сети «Интернет» через сегмент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каналам передачи данных, защищенным с использованием шифровальных (криптографических) средств. Защита информации в ИС и информационно-телекоммуникационных сетях, подключаемых к сети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«Интернет» через российский сегмент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обеспечивается в соответствии с законодательством Российской Федерации.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Поддержание, эксплуатацию и развитие российского государственного сегмента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Федеральная служба охраны Российской Федерации.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и технические условия подключения ИС и информационно-телекоммуникационных сетей к сегменту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приказом Федеральной службы охраны Российской Федерации от 7 сентября 2016 г. №</w:t>
      </w:r>
      <w:r w:rsidR="00B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443 «Об утверждении Положения о российском госуда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сегменте информационно-телекоммуникационной сети «Инте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подключения к сети «Интернет» и размещения (публикации) в ней информации через сеть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Соглашением о подключении к информационно-телекоммуникационной сети «Интернет» и размещении (публикации) в ней информации через российский государственный сегмент сети «Интернет» (сеть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включают в себя сл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технические параметры подключения: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площадка, через которую осуществляется подключение;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канала связи;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передачи данных;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характеристики подключения;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информационной безопасности.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подключения ИС и информационно - телекоммуникационных сетей к сети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9F6692" w:rsidRP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Администрации</w:t>
      </w:r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Хомутовского района Курской области в адрес оператора сети </w:t>
      </w:r>
      <w:proofErr w:type="spellStart"/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Соглашения;</w:t>
      </w:r>
    </w:p>
    <w:p w:rsid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подключения ИС и информационно-телекоммуникационных сетей к сети «Интернет» через сеть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RSNet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Техническими условиями.</w:t>
      </w:r>
    </w:p>
    <w:p w:rsidR="00B12695" w:rsidRP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Default="009F6692" w:rsidP="00B1269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за реализацию и поддержку Политики</w:t>
      </w:r>
    </w:p>
    <w:p w:rsidR="00B12695" w:rsidRP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B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обеспечение требований по защите информации возлагается на руководителей структурных подразделений Администрации Хомутовского района Курской области, эксплуатирующих ИС.</w:t>
      </w:r>
    </w:p>
    <w:p w:rsid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B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должностных лиц Администрации Хомутовского района Курской области, имеющих доступ и осуществляющих обработку к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использованием ИС и без их использования) и иной конфиденциальной информации, за невыполнение положений данной Политики и норм нормативных правовых актов, регулирующих обработку и защиту </w:t>
      </w:r>
      <w:proofErr w:type="spell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ределяется в соответствии с 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и внутренними нормативными документами Администрации Хомутовского района Курской области.</w:t>
      </w:r>
      <w:proofErr w:type="gramEnd"/>
    </w:p>
    <w:p w:rsidR="00B12695" w:rsidRP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Default="009F6692" w:rsidP="00B1269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Финансирование мероприятий по информационной безопасности</w:t>
      </w:r>
    </w:p>
    <w:p w:rsidR="00B12695" w:rsidRP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информационной безопасности в Администрации Хомутовского района Курской области осуществляется за счёт средств соответствующей муниципальной программы и средств Администрации Хомутовского района Курской области выделяемых на защиту ИС из бюджета Хомутовского района Курской области.</w:t>
      </w:r>
    </w:p>
    <w:p w:rsid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проведения мероприятий по развитию ИС Администрации Хомутовского района Курской области объем финансирования на проведение указанных мероприятий рассчитывается </w:t>
      </w:r>
      <w:proofErr w:type="gramStart"/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расходов на проведение мероприятий по информационной безопасности в соответствии с требованиями</w:t>
      </w:r>
      <w:proofErr w:type="gramEnd"/>
      <w:r w:rsidR="009F6692"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B12695" w:rsidRP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Default="009F6692" w:rsidP="00B1269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Осуществление контроля информационной безопасности</w:t>
      </w:r>
    </w:p>
    <w:p w:rsidR="00B12695" w:rsidRPr="009F6692" w:rsidRDefault="00B12695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Внешний </w:t>
      </w:r>
      <w:proofErr w:type="gramStart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по информационной безопасности Администрации Хомутов</w:t>
      </w:r>
      <w:r w:rsidR="00B12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Курской области и е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ё подведомственных учреждений осуществляет комитет информатизации, государственных и муниципальных услуг Курской области.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Внутренний контроль за реализацией мероприятий по информационной безопасности Администрации Хомутовского района Курской обла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осуществляется самостоятельно. Результаты проведения внутреннего контроля направляются в адрес комитета информатизации, государственных и муниципальных услуг Курской области не позднее 5 рабочих дней с даты их утверждения.</w:t>
      </w:r>
    </w:p>
    <w:p w:rsidR="009F6692" w:rsidRPr="009F6692" w:rsidRDefault="009F6692" w:rsidP="005A7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Внутренний контроль за реализацией мероприятий по информационной безопасности учреждений, подведомственных Администрации Хомутовского района Курской области, осуществляется самостоятельно данн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органами.</w:t>
      </w:r>
    </w:p>
    <w:p w:rsidR="002F2D08" w:rsidRPr="009F6692" w:rsidRDefault="002F2D08" w:rsidP="005A7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D08" w:rsidRPr="009F6692" w:rsidSect="005A72E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7F9B"/>
    <w:multiLevelType w:val="hybridMultilevel"/>
    <w:tmpl w:val="7474F11C"/>
    <w:lvl w:ilvl="0" w:tplc="3CCE3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F6692"/>
    <w:rsid w:val="001200DE"/>
    <w:rsid w:val="002F2D08"/>
    <w:rsid w:val="005A72EC"/>
    <w:rsid w:val="00630C96"/>
    <w:rsid w:val="007F1F03"/>
    <w:rsid w:val="009F6692"/>
    <w:rsid w:val="00A013FF"/>
    <w:rsid w:val="00A74CA2"/>
    <w:rsid w:val="00B12695"/>
    <w:rsid w:val="00B33F90"/>
    <w:rsid w:val="00E27B15"/>
    <w:rsid w:val="00E77C0A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96"/>
  </w:style>
  <w:style w:type="paragraph" w:styleId="1">
    <w:name w:val="heading 1"/>
    <w:basedOn w:val="a"/>
    <w:next w:val="a"/>
    <w:link w:val="10"/>
    <w:uiPriority w:val="9"/>
    <w:qFormat/>
    <w:rsid w:val="00B33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4lh1-5">
    <w:name w:val="fs14lh1-5"/>
    <w:basedOn w:val="a0"/>
    <w:rsid w:val="009F6692"/>
  </w:style>
  <w:style w:type="character" w:customStyle="1" w:styleId="10">
    <w:name w:val="Заголовок 1 Знак"/>
    <w:basedOn w:val="a0"/>
    <w:link w:val="1"/>
    <w:uiPriority w:val="9"/>
    <w:rsid w:val="00B33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A7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6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AC2A-46E7-47CD-8D09-596230C3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korotkova</cp:lastModifiedBy>
  <cp:revision>2</cp:revision>
  <cp:lastPrinted>2021-04-02T09:52:00Z</cp:lastPrinted>
  <dcterms:created xsi:type="dcterms:W3CDTF">2021-04-02T09:52:00Z</dcterms:created>
  <dcterms:modified xsi:type="dcterms:W3CDTF">2021-04-02T09:52:00Z</dcterms:modified>
</cp:coreProperties>
</file>