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840A" w14:textId="77777777" w:rsidR="009D6B03" w:rsidRDefault="009D6B03" w:rsidP="00B32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C2570DD" w14:textId="77777777" w:rsidR="00E312B9" w:rsidRPr="00D13609" w:rsidRDefault="00E312B9" w:rsidP="00E31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09">
        <w:rPr>
          <w:rFonts w:ascii="Times New Roman" w:hAnsi="Times New Roman" w:cs="Times New Roman"/>
          <w:b/>
          <w:sz w:val="28"/>
          <w:szCs w:val="28"/>
        </w:rPr>
        <w:t>Система быстрых платежей в помощь бизнесу</w:t>
      </w:r>
    </w:p>
    <w:p w14:paraId="13679505" w14:textId="77777777" w:rsidR="00E312B9" w:rsidRPr="00D13609" w:rsidRDefault="00E312B9" w:rsidP="00E31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CA647" w14:textId="77777777" w:rsidR="00E312B9" w:rsidRPr="00D13609" w:rsidRDefault="00E312B9" w:rsidP="00E31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>В 2019 году Банк России стал инициатором создания нового сервиса – Системы быстрых платежей (СБП).  Она позволяет за считанные секунды переводить деньги со счета на счет в разных банках по номеру мобильного телефона. На сегодняшний день к системе подключилось большинство крупнейших банков страны. Участие в СБП мегарегулятора в качестве оператора и расчетного центра гарантирует надежное проведение платежей для клиентов и бесперебойные расчеты для кредитных организаций.</w:t>
      </w:r>
    </w:p>
    <w:p w14:paraId="5113B3E1" w14:textId="77777777" w:rsidR="00E312B9" w:rsidRPr="00D13609" w:rsidRDefault="00E312B9" w:rsidP="00E312B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Система быстрых платежей позволяет физическим лицам быстро переводить деньги знакомым и родственникам, мгновенно погашать задолженность по кредиту в любом банке, быстро и удобно переводить собственные средства между своими счетами в разных банках. </w:t>
      </w:r>
      <w:r w:rsidRPr="00D1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1 мая 2020 года Банк России установил тарифы при использовании гражданами системы СБП: переводы до 100 тысяч рублей осуществляются без комиссии. За перечисление сумм сверх бесплатного лимита банки вправе брать до 0,5% от суммы перевода, но не более 1500 рублей. </w:t>
      </w:r>
    </w:p>
    <w:p w14:paraId="7BE8A084" w14:textId="77777777" w:rsidR="00E312B9" w:rsidRPr="00D13609" w:rsidRDefault="00E312B9" w:rsidP="00E31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Юридические лица благодаря СБП могут предоставить клиентам простой способ безналичной оплаты товаров и услуг без использования банковских карт и без приобретения дополнительного оборудования – для этого достаточно смартфона или наклейки с </w:t>
      </w:r>
      <w:r w:rsidRPr="00D136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13609">
        <w:rPr>
          <w:rFonts w:ascii="Times New Roman" w:hAnsi="Times New Roman" w:cs="Times New Roman"/>
          <w:sz w:val="28"/>
          <w:szCs w:val="28"/>
        </w:rPr>
        <w:t xml:space="preserve">-кодом. </w:t>
      </w:r>
    </w:p>
    <w:p w14:paraId="2662E9BB" w14:textId="77777777" w:rsidR="00E312B9" w:rsidRPr="00D13609" w:rsidRDefault="00E312B9" w:rsidP="00E31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         О процедуре подключения к системе торгово-сервисных предприятий рассказал управляющий курским отделением Банка России Евгений Овсянников:</w:t>
      </w:r>
    </w:p>
    <w:p w14:paraId="3BAD757D" w14:textId="77777777" w:rsidR="00E312B9" w:rsidRPr="00D13609" w:rsidRDefault="00E312B9" w:rsidP="00E31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         «Для подключения к Системе быстрых платежей торгово-сервисному предприятию необходимо обратиться в обслуживающий банк – участник СБП, заключить с ним договор и выбрать наиболее удобный вариант использования сервиса. </w:t>
      </w:r>
    </w:p>
    <w:p w14:paraId="08810BFD" w14:textId="393E8EB8" w:rsidR="00E312B9" w:rsidRPr="00D13609" w:rsidRDefault="00E312B9" w:rsidP="00E31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         Для точек с небольшим потоком покупателей (киоски, ярмарки, парикмахерские, маникюрные салоны, паркинги, небольшие магазины, фитнес-клубы) подойдет использование </w:t>
      </w:r>
      <w:r w:rsidRPr="00D136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13609">
        <w:rPr>
          <w:rFonts w:ascii="Times New Roman" w:hAnsi="Times New Roman" w:cs="Times New Roman"/>
          <w:sz w:val="28"/>
          <w:szCs w:val="28"/>
        </w:rPr>
        <w:t xml:space="preserve">-наклейки. Предоставленный банком многоразовый </w:t>
      </w:r>
      <w:r w:rsidRPr="00D136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13609">
        <w:rPr>
          <w:rFonts w:ascii="Times New Roman" w:hAnsi="Times New Roman" w:cs="Times New Roman"/>
          <w:sz w:val="28"/>
          <w:szCs w:val="28"/>
        </w:rPr>
        <w:t xml:space="preserve">-код распечатывают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D13609">
        <w:rPr>
          <w:rFonts w:ascii="Times New Roman" w:hAnsi="Times New Roman" w:cs="Times New Roman"/>
          <w:sz w:val="28"/>
          <w:szCs w:val="28"/>
        </w:rPr>
        <w:t xml:space="preserve">мещают в удобном и видном для посетителей месте. Покупатель считывает </w:t>
      </w:r>
      <w:r w:rsidRPr="00D136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13609">
        <w:rPr>
          <w:rFonts w:ascii="Times New Roman" w:hAnsi="Times New Roman" w:cs="Times New Roman"/>
          <w:sz w:val="28"/>
          <w:szCs w:val="28"/>
        </w:rPr>
        <w:t>-код с использованием банковского приложения, вводит сумму и подтверждает перевод. От банка приходит уведомление о поступившем платеже.</w:t>
      </w:r>
    </w:p>
    <w:p w14:paraId="59B598A3" w14:textId="77777777" w:rsidR="00E312B9" w:rsidRPr="00D13609" w:rsidRDefault="00E312B9" w:rsidP="00E31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lastRenderedPageBreak/>
        <w:t xml:space="preserve">         Для крупных торгово-сервисных предприятий удобным является вариант, при котором </w:t>
      </w:r>
      <w:r w:rsidRPr="00D1360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13609">
        <w:rPr>
          <w:rFonts w:ascii="Times New Roman" w:hAnsi="Times New Roman" w:cs="Times New Roman"/>
          <w:sz w:val="28"/>
          <w:szCs w:val="28"/>
        </w:rPr>
        <w:t>-код отображается на кассе. Клиент через мобильное приложение своего банка, подключенного к СБП, сканирует этот код с экрана кассы и подтверждает оплату, после чего деньги моментально зачисляются на счет продавца».</w:t>
      </w:r>
    </w:p>
    <w:p w14:paraId="26AD9A1B" w14:textId="77777777" w:rsidR="00E312B9" w:rsidRPr="00D13609" w:rsidRDefault="00E312B9" w:rsidP="00E31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          Банк России установил максимальный уровень комиссий, которые банки могут взимать с торгово-сервисных предприятий при оплате товаров и услуг через СБП. Их диапазон составляет от 0 до 0,7% от суммы платежа и зависит от вида деятельности предприятия. Указанные тарифы значительно ниже стандартного эквайринга. </w:t>
      </w:r>
    </w:p>
    <w:p w14:paraId="6CFDBF12" w14:textId="77777777" w:rsidR="00E312B9" w:rsidRPr="00D13609" w:rsidRDefault="00E312B9" w:rsidP="00E31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609">
        <w:rPr>
          <w:rFonts w:ascii="Times New Roman" w:hAnsi="Times New Roman" w:cs="Times New Roman"/>
          <w:sz w:val="28"/>
          <w:szCs w:val="28"/>
        </w:rPr>
        <w:t xml:space="preserve">         «Система быстрых платежей – важнейший проект национального значения, он направлен на содействие конкуренции, повышение качества платежных услуг, расширение финансовой доступности и снижение стоимости платежей для населения. Юридическим лицам использование СБП позволяет получать деньги на свой счет мгновенно – в течение 15 секунд в режиме 24/7/365. Снижаются издержки на проведение безналичных платежей благодаря низкой комиссии за переводы и возможности не приобретать дополнительное оборудование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D13609">
        <w:rPr>
          <w:rFonts w:ascii="Times New Roman" w:hAnsi="Times New Roman" w:cs="Times New Roman"/>
          <w:sz w:val="28"/>
          <w:szCs w:val="28"/>
        </w:rPr>
        <w:t>роме того, сокращаются расходы на инкассацию денежной наличности», - подчеркивает Евгений Овсянников.</w:t>
      </w:r>
    </w:p>
    <w:p w14:paraId="5D97F765" w14:textId="77777777" w:rsidR="00E312B9" w:rsidRPr="00D13609" w:rsidRDefault="00E312B9" w:rsidP="00E312B9">
      <w:pPr>
        <w:rPr>
          <w:rFonts w:ascii="Times New Roman" w:hAnsi="Times New Roman" w:cs="Times New Roman"/>
          <w:sz w:val="28"/>
          <w:szCs w:val="28"/>
        </w:rPr>
      </w:pPr>
    </w:p>
    <w:p w14:paraId="261F50FA" w14:textId="77777777" w:rsidR="00F44ED4" w:rsidRDefault="00F44ED4" w:rsidP="00F44ED4"/>
    <w:p w14:paraId="552F5D6F" w14:textId="77777777" w:rsidR="005A0EB3" w:rsidRDefault="005A0EB3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14:paraId="15205520" w14:textId="77777777" w:rsidR="00FF1290" w:rsidRPr="00EA5AE3" w:rsidRDefault="00FF1290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Отделение Курск Г</w:t>
      </w:r>
      <w:r w:rsidR="003D5A59"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У </w:t>
      </w: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Банка России </w:t>
      </w:r>
    </w:p>
    <w:p w14:paraId="146E7263" w14:textId="77777777" w:rsidR="00FF1290" w:rsidRPr="00EA5AE3" w:rsidRDefault="00FF1290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14:paraId="6C26F78F" w14:textId="77777777" w:rsidR="00FF1290" w:rsidRPr="00EA5AE3" w:rsidRDefault="00FF1290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14:paraId="2DF4209C" w14:textId="77777777" w:rsidR="009333EC" w:rsidRPr="00EA5AE3" w:rsidRDefault="00FF1290" w:rsidP="005A0EB3">
      <w:pPr>
        <w:spacing w:after="0" w:line="240" w:lineRule="auto"/>
        <w:rPr>
          <w:sz w:val="28"/>
          <w:szCs w:val="28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е-</w:t>
      </w:r>
      <w:proofErr w:type="spellStart"/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sectPr w:rsidR="009333EC" w:rsidRPr="00EA5AE3" w:rsidSect="009D6B03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4D7E" w14:textId="77777777" w:rsidR="001E242C" w:rsidRDefault="001E242C">
      <w:pPr>
        <w:spacing w:after="0" w:line="240" w:lineRule="auto"/>
      </w:pPr>
      <w:r>
        <w:separator/>
      </w:r>
    </w:p>
  </w:endnote>
  <w:endnote w:type="continuationSeparator" w:id="0">
    <w:p w14:paraId="4B65E72F" w14:textId="77777777" w:rsidR="001E242C" w:rsidRDefault="001E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8B76" w14:textId="77777777" w:rsidR="001E242C" w:rsidRDefault="001E242C">
      <w:pPr>
        <w:spacing w:after="0" w:line="240" w:lineRule="auto"/>
      </w:pPr>
      <w:r>
        <w:separator/>
      </w:r>
    </w:p>
  </w:footnote>
  <w:footnote w:type="continuationSeparator" w:id="0">
    <w:p w14:paraId="76F4A5EC" w14:textId="77777777" w:rsidR="001E242C" w:rsidRDefault="001E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4C32" w14:textId="77777777" w:rsidR="00031FBF" w:rsidRDefault="00031FBF" w:rsidP="00DB6D1A">
    <w:pPr>
      <w:pStyle w:val="a3"/>
    </w:pPr>
    <w:r>
      <w:rPr>
        <w:b/>
        <w:noProof/>
        <w:sz w:val="28"/>
        <w:szCs w:val="28"/>
        <w:lang w:eastAsia="ru-RU"/>
      </w:rPr>
      <w:drawing>
        <wp:inline distT="0" distB="0" distL="0" distR="0" wp14:anchorId="01799FFC" wp14:editId="31FB2724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90"/>
    <w:rsid w:val="00031FBF"/>
    <w:rsid w:val="00050C35"/>
    <w:rsid w:val="00071BEB"/>
    <w:rsid w:val="000725C1"/>
    <w:rsid w:val="0010562E"/>
    <w:rsid w:val="0014638E"/>
    <w:rsid w:val="00180B74"/>
    <w:rsid w:val="001B7B7D"/>
    <w:rsid w:val="001E242C"/>
    <w:rsid w:val="002239EE"/>
    <w:rsid w:val="00260396"/>
    <w:rsid w:val="0026461D"/>
    <w:rsid w:val="00264737"/>
    <w:rsid w:val="002779E0"/>
    <w:rsid w:val="00292906"/>
    <w:rsid w:val="00294C2D"/>
    <w:rsid w:val="003213DA"/>
    <w:rsid w:val="00341EA1"/>
    <w:rsid w:val="00394F09"/>
    <w:rsid w:val="003D5A59"/>
    <w:rsid w:val="00433670"/>
    <w:rsid w:val="004604E6"/>
    <w:rsid w:val="004611B2"/>
    <w:rsid w:val="00511CAF"/>
    <w:rsid w:val="00516082"/>
    <w:rsid w:val="005A0EB3"/>
    <w:rsid w:val="005C42E4"/>
    <w:rsid w:val="00635479"/>
    <w:rsid w:val="00791092"/>
    <w:rsid w:val="007B405B"/>
    <w:rsid w:val="007D359D"/>
    <w:rsid w:val="0087606C"/>
    <w:rsid w:val="008970B4"/>
    <w:rsid w:val="008E1CED"/>
    <w:rsid w:val="009333EC"/>
    <w:rsid w:val="00961DE8"/>
    <w:rsid w:val="009B53AF"/>
    <w:rsid w:val="009D6B03"/>
    <w:rsid w:val="009E0BC1"/>
    <w:rsid w:val="00A07107"/>
    <w:rsid w:val="00A26223"/>
    <w:rsid w:val="00A345BF"/>
    <w:rsid w:val="00A820E9"/>
    <w:rsid w:val="00AA2FB7"/>
    <w:rsid w:val="00AE2DA0"/>
    <w:rsid w:val="00B27889"/>
    <w:rsid w:val="00B32DDA"/>
    <w:rsid w:val="00B440B3"/>
    <w:rsid w:val="00B60530"/>
    <w:rsid w:val="00BC4C2E"/>
    <w:rsid w:val="00BF2028"/>
    <w:rsid w:val="00C21C47"/>
    <w:rsid w:val="00CB2060"/>
    <w:rsid w:val="00D0792E"/>
    <w:rsid w:val="00DB6D1A"/>
    <w:rsid w:val="00DD3456"/>
    <w:rsid w:val="00E168C1"/>
    <w:rsid w:val="00E312B9"/>
    <w:rsid w:val="00EA5AE3"/>
    <w:rsid w:val="00F169AF"/>
    <w:rsid w:val="00F44ED4"/>
    <w:rsid w:val="00F475D0"/>
    <w:rsid w:val="00F71ADF"/>
    <w:rsid w:val="00FD06AF"/>
    <w:rsid w:val="00FF129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58A3"/>
  <w15:docId w15:val="{7ACEA3C9-DA42-4E35-A256-D70C0CB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90"/>
  </w:style>
  <w:style w:type="character" w:styleId="a5">
    <w:name w:val="Hyperlink"/>
    <w:basedOn w:val="a0"/>
    <w:uiPriority w:val="99"/>
    <w:unhideWhenUsed/>
    <w:rsid w:val="00FF12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29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4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5D0"/>
  </w:style>
  <w:style w:type="character" w:customStyle="1" w:styleId="referenceable">
    <w:name w:val="referenceable"/>
    <w:basedOn w:val="a0"/>
    <w:rsid w:val="008970B4"/>
  </w:style>
  <w:style w:type="paragraph" w:styleId="aa">
    <w:name w:val="Normal (Web)"/>
    <w:basedOn w:val="a"/>
    <w:uiPriority w:val="99"/>
    <w:unhideWhenUsed/>
    <w:rsid w:val="0063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609C-2CF9-41E5-9908-EE2AA9C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valentina.v300977@outlook.com</cp:lastModifiedBy>
  <cp:revision>7</cp:revision>
  <dcterms:created xsi:type="dcterms:W3CDTF">2020-04-23T08:06:00Z</dcterms:created>
  <dcterms:modified xsi:type="dcterms:W3CDTF">2020-05-15T05:04:00Z</dcterms:modified>
</cp:coreProperties>
</file>