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74E18" w14:textId="78B45879" w:rsidR="00151C5E" w:rsidRPr="00151C5E" w:rsidRDefault="00151C5E" w:rsidP="00151C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C5E">
        <w:rPr>
          <w:rFonts w:ascii="Times New Roman" w:hAnsi="Times New Roman" w:cs="Times New Roman"/>
          <w:b/>
          <w:bCs/>
          <w:sz w:val="28"/>
          <w:szCs w:val="28"/>
        </w:rPr>
        <w:t>В зоне риска: пять признаков мошенника</w:t>
      </w:r>
    </w:p>
    <w:p w14:paraId="1A59168A" w14:textId="091DEE12" w:rsidR="00151C5E" w:rsidRDefault="00151C5E" w:rsidP="00151C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Статистика неутешительна: каждый день из полицейских сводок мы узнаем об обманутых курянах, которые поверили мошенникам и собственноручно отдали им не только собственные сбережения, но и перевели на счета бандитов заемные средства.</w:t>
      </w:r>
    </w:p>
    <w:p w14:paraId="232B4BBF" w14:textId="1A038E3C" w:rsidR="00151C5E" w:rsidRDefault="00151C5E" w:rsidP="00151C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 мной такого точно не произойдет», - уверено большинство пользователей банковских карт</w:t>
      </w:r>
      <w:r w:rsidR="006F5E7B">
        <w:rPr>
          <w:rFonts w:ascii="Times New Roman" w:hAnsi="Times New Roman" w:cs="Times New Roman"/>
          <w:sz w:val="28"/>
          <w:szCs w:val="28"/>
        </w:rPr>
        <w:t>. Однако</w:t>
      </w:r>
      <w:r w:rsidR="005E5D27">
        <w:rPr>
          <w:rFonts w:ascii="Times New Roman" w:hAnsi="Times New Roman" w:cs="Times New Roman"/>
          <w:sz w:val="28"/>
          <w:szCs w:val="28"/>
        </w:rPr>
        <w:t xml:space="preserve"> телефонные аферисты</w:t>
      </w:r>
      <w:r w:rsidR="006F5E7B">
        <w:rPr>
          <w:rFonts w:ascii="Times New Roman" w:hAnsi="Times New Roman" w:cs="Times New Roman"/>
          <w:sz w:val="28"/>
          <w:szCs w:val="28"/>
        </w:rPr>
        <w:t xml:space="preserve"> настолько изобретательны, что проявлять бдительность стоит даже </w:t>
      </w:r>
      <w:r w:rsidR="00C64E9A">
        <w:rPr>
          <w:rFonts w:ascii="Times New Roman" w:hAnsi="Times New Roman" w:cs="Times New Roman"/>
          <w:sz w:val="28"/>
          <w:szCs w:val="28"/>
        </w:rPr>
        <w:t>заядлым скептикам</w:t>
      </w:r>
      <w:r w:rsidR="006F5E7B">
        <w:rPr>
          <w:rFonts w:ascii="Times New Roman" w:hAnsi="Times New Roman" w:cs="Times New Roman"/>
          <w:sz w:val="28"/>
          <w:szCs w:val="28"/>
        </w:rPr>
        <w:t xml:space="preserve">. </w:t>
      </w:r>
      <w:r w:rsidR="00304837">
        <w:rPr>
          <w:rFonts w:ascii="Times New Roman" w:hAnsi="Times New Roman" w:cs="Times New Roman"/>
          <w:sz w:val="28"/>
          <w:szCs w:val="28"/>
        </w:rPr>
        <w:t>По мнению заместителя управляющего Отделением Курск Банка России Александра Устенко, есть пять главных признаков, по которым можно сразу вычислить злоумышленника.</w:t>
      </w:r>
    </w:p>
    <w:p w14:paraId="366BD986" w14:textId="16861802" w:rsidR="00304837" w:rsidRPr="00304837" w:rsidRDefault="0031367E" w:rsidP="003048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 вами</w:t>
      </w:r>
      <w:r w:rsidR="00C64E9A">
        <w:rPr>
          <w:rFonts w:ascii="Times New Roman" w:hAnsi="Times New Roman" w:cs="Times New Roman"/>
          <w:b/>
          <w:bCs/>
          <w:sz w:val="28"/>
          <w:szCs w:val="28"/>
        </w:rPr>
        <w:t xml:space="preserve"> сами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пытаются выйти на связь</w:t>
      </w:r>
    </w:p>
    <w:p w14:paraId="6E772FF4" w14:textId="6185869E" w:rsidR="00304837" w:rsidRDefault="00304837" w:rsidP="003048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837">
        <w:rPr>
          <w:rFonts w:ascii="Times New Roman" w:hAnsi="Times New Roman" w:cs="Times New Roman"/>
          <w:sz w:val="28"/>
          <w:szCs w:val="28"/>
        </w:rPr>
        <w:t>Вам звонит незнакомец, или вы получаете SMS, электронное письмо, ссылку в мессенджере. Это</w:t>
      </w:r>
      <w:r>
        <w:rPr>
          <w:rFonts w:ascii="Times New Roman" w:hAnsi="Times New Roman" w:cs="Times New Roman"/>
          <w:sz w:val="28"/>
          <w:szCs w:val="28"/>
        </w:rPr>
        <w:t xml:space="preserve"> уже</w:t>
      </w:r>
      <w:r w:rsidRPr="00304837">
        <w:rPr>
          <w:rFonts w:ascii="Times New Roman" w:hAnsi="Times New Roman" w:cs="Times New Roman"/>
          <w:sz w:val="28"/>
          <w:szCs w:val="28"/>
        </w:rPr>
        <w:t xml:space="preserve"> повод насторожиться, потому что</w:t>
      </w:r>
      <w:r w:rsidR="0031367E" w:rsidRPr="0031367E">
        <w:rPr>
          <w:rFonts w:ascii="Times New Roman" w:hAnsi="Times New Roman" w:cs="Times New Roman"/>
          <w:sz w:val="28"/>
          <w:szCs w:val="28"/>
        </w:rPr>
        <w:t xml:space="preserve"> </w:t>
      </w:r>
      <w:r w:rsidR="0031367E" w:rsidRPr="00304837">
        <w:rPr>
          <w:rFonts w:ascii="Times New Roman" w:hAnsi="Times New Roman" w:cs="Times New Roman"/>
          <w:sz w:val="28"/>
          <w:szCs w:val="28"/>
        </w:rPr>
        <w:t>от вас что</w:t>
      </w:r>
      <w:r w:rsidR="0031367E">
        <w:rPr>
          <w:rFonts w:ascii="Times New Roman" w:hAnsi="Times New Roman" w:cs="Times New Roman"/>
          <w:sz w:val="28"/>
          <w:szCs w:val="28"/>
        </w:rPr>
        <w:t>-то</w:t>
      </w:r>
      <w:r w:rsidR="0031367E" w:rsidRPr="00304837">
        <w:rPr>
          <w:rFonts w:ascii="Times New Roman" w:hAnsi="Times New Roman" w:cs="Times New Roman"/>
          <w:sz w:val="28"/>
          <w:szCs w:val="28"/>
        </w:rPr>
        <w:t xml:space="preserve"> нужно</w:t>
      </w:r>
      <w:r w:rsidRPr="00304837">
        <w:rPr>
          <w:rFonts w:ascii="Times New Roman" w:hAnsi="Times New Roman" w:cs="Times New Roman"/>
          <w:sz w:val="28"/>
          <w:szCs w:val="28"/>
        </w:rPr>
        <w:t xml:space="preserve"> </w:t>
      </w:r>
      <w:r w:rsidR="0031367E">
        <w:rPr>
          <w:rFonts w:ascii="Times New Roman" w:hAnsi="Times New Roman" w:cs="Times New Roman"/>
          <w:sz w:val="28"/>
          <w:szCs w:val="28"/>
        </w:rPr>
        <w:t xml:space="preserve">совершенно </w:t>
      </w:r>
      <w:r>
        <w:rPr>
          <w:rFonts w:ascii="Times New Roman" w:hAnsi="Times New Roman" w:cs="Times New Roman"/>
          <w:sz w:val="28"/>
          <w:szCs w:val="28"/>
        </w:rPr>
        <w:t>постороннему</w:t>
      </w:r>
      <w:r w:rsidRPr="00304837">
        <w:rPr>
          <w:rFonts w:ascii="Times New Roman" w:hAnsi="Times New Roman" w:cs="Times New Roman"/>
          <w:sz w:val="28"/>
          <w:szCs w:val="28"/>
        </w:rPr>
        <w:t xml:space="preserve"> человеку. Помните: входящий номер, аккаунты или сайты известных вам организаций можно подделать. Никому не верьте на слово</w:t>
      </w:r>
      <w:r w:rsidR="0031367E">
        <w:rPr>
          <w:rFonts w:ascii="Times New Roman" w:hAnsi="Times New Roman" w:cs="Times New Roman"/>
          <w:sz w:val="28"/>
          <w:szCs w:val="28"/>
        </w:rPr>
        <w:t xml:space="preserve"> – проверяйте информацию.</w:t>
      </w:r>
    </w:p>
    <w:p w14:paraId="7F2EFD78" w14:textId="1CDDFFD0" w:rsidR="00304837" w:rsidRPr="00304837" w:rsidRDefault="0031367E" w:rsidP="0030483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Вас пугают потерей денег</w:t>
      </w:r>
    </w:p>
    <w:p w14:paraId="6D7796CE" w14:textId="52D54620" w:rsidR="00304837" w:rsidRPr="00304837" w:rsidRDefault="00304837" w:rsidP="003048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 того, что звонит неизвестный, так еще и тут же речь о деньгах заводит</w:t>
      </w:r>
      <w:r w:rsidRPr="00304837">
        <w:rPr>
          <w:rFonts w:ascii="Times New Roman" w:hAnsi="Times New Roman" w:cs="Times New Roman"/>
          <w:sz w:val="28"/>
          <w:szCs w:val="28"/>
        </w:rPr>
        <w:t>. Вам предлагают перевести все деньги на "безопасный счёт", оплатить "страховку для получения кредита" или "очень выгодно" инвестировать свои сбережения</w:t>
      </w:r>
      <w:r w:rsidR="00C64E9A">
        <w:rPr>
          <w:rFonts w:ascii="Times New Roman" w:hAnsi="Times New Roman" w:cs="Times New Roman"/>
          <w:sz w:val="28"/>
          <w:szCs w:val="28"/>
        </w:rPr>
        <w:t>.</w:t>
      </w:r>
      <w:r w:rsidRPr="00304837">
        <w:rPr>
          <w:rFonts w:ascii="Times New Roman" w:hAnsi="Times New Roman" w:cs="Times New Roman"/>
          <w:sz w:val="28"/>
          <w:szCs w:val="28"/>
        </w:rPr>
        <w:t xml:space="preserve"> </w:t>
      </w:r>
      <w:r w:rsidR="00C64E9A">
        <w:rPr>
          <w:rFonts w:ascii="Times New Roman" w:hAnsi="Times New Roman" w:cs="Times New Roman"/>
          <w:sz w:val="28"/>
          <w:szCs w:val="28"/>
        </w:rPr>
        <w:t>Сценариев у злодеев может быть масса</w:t>
      </w:r>
      <w:r w:rsidRPr="00304837">
        <w:rPr>
          <w:rFonts w:ascii="Times New Roman" w:hAnsi="Times New Roman" w:cs="Times New Roman"/>
          <w:sz w:val="28"/>
          <w:szCs w:val="28"/>
        </w:rPr>
        <w:t>, но речь всегда идёт про деньги, которые вы, якобы, можете потерять или получить.</w:t>
      </w:r>
    </w:p>
    <w:p w14:paraId="6478D243" w14:textId="0B64A0C1" w:rsidR="0031367E" w:rsidRPr="0031367E" w:rsidRDefault="0031367E" w:rsidP="003136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67E">
        <w:rPr>
          <w:rFonts w:ascii="Times New Roman" w:hAnsi="Times New Roman" w:cs="Times New Roman"/>
          <w:b/>
          <w:bCs/>
          <w:sz w:val="28"/>
          <w:szCs w:val="28"/>
        </w:rPr>
        <w:t>У вас выпытывают данные</w:t>
      </w:r>
    </w:p>
    <w:p w14:paraId="1FE13DB8" w14:textId="7CA9CAC3" w:rsidR="00304837" w:rsidRDefault="00304837" w:rsidP="003048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837">
        <w:rPr>
          <w:rFonts w:ascii="Times New Roman" w:hAnsi="Times New Roman" w:cs="Times New Roman"/>
          <w:sz w:val="28"/>
          <w:szCs w:val="28"/>
        </w:rPr>
        <w:t xml:space="preserve">Это могут быть конфиденциальные данные вашей карты, включая срок действия и три цифры с её обратной стороны. Либо логины и пароли к личному кабинету на сайте банка или мобильному приложению. И почти всегда - коды из банковских </w:t>
      </w:r>
      <w:r w:rsidR="00C64E9A">
        <w:rPr>
          <w:rFonts w:ascii="Times New Roman" w:hAnsi="Times New Roman" w:cs="Times New Roman"/>
          <w:sz w:val="28"/>
          <w:szCs w:val="28"/>
        </w:rPr>
        <w:t>смс-сообщений</w:t>
      </w:r>
      <w:r w:rsidRPr="00304837">
        <w:rPr>
          <w:rFonts w:ascii="Times New Roman" w:hAnsi="Times New Roman" w:cs="Times New Roman"/>
          <w:sz w:val="28"/>
          <w:szCs w:val="28"/>
        </w:rPr>
        <w:t>. Помните: настоящий сотрудник банка никогда не спросит секретные реквизиты карты, ПИН-коды и пароли.</w:t>
      </w:r>
    </w:p>
    <w:p w14:paraId="37FBE225" w14:textId="777C913D" w:rsidR="0031367E" w:rsidRPr="0031367E" w:rsidRDefault="00830FEA" w:rsidP="0031367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Вас </w:t>
      </w:r>
      <w:r w:rsidR="001956A7">
        <w:rPr>
          <w:rFonts w:ascii="Times New Roman" w:hAnsi="Times New Roman" w:cs="Times New Roman"/>
          <w:b/>
          <w:bCs/>
          <w:sz w:val="28"/>
          <w:szCs w:val="28"/>
        </w:rPr>
        <w:t>стараются</w:t>
      </w:r>
      <w:r w:rsidR="00C64E9A">
        <w:rPr>
          <w:rFonts w:ascii="Times New Roman" w:hAnsi="Times New Roman" w:cs="Times New Roman"/>
          <w:b/>
          <w:bCs/>
          <w:sz w:val="28"/>
          <w:szCs w:val="28"/>
        </w:rPr>
        <w:t xml:space="preserve"> вывести из равновесия</w:t>
      </w:r>
    </w:p>
    <w:p w14:paraId="1F099071" w14:textId="37C3E409" w:rsidR="00304837" w:rsidRDefault="00C64E9A" w:rsidP="003048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м</w:t>
      </w:r>
      <w:r w:rsidR="00304837" w:rsidRPr="00304837">
        <w:rPr>
          <w:rFonts w:ascii="Times New Roman" w:hAnsi="Times New Roman" w:cs="Times New Roman"/>
          <w:sz w:val="28"/>
          <w:szCs w:val="28"/>
        </w:rPr>
        <w:t xml:space="preserve">ошенники стремятся вызвать </w:t>
      </w:r>
      <w:r>
        <w:rPr>
          <w:rFonts w:ascii="Times New Roman" w:hAnsi="Times New Roman" w:cs="Times New Roman"/>
          <w:sz w:val="28"/>
          <w:szCs w:val="28"/>
        </w:rPr>
        <w:t>у человека</w:t>
      </w:r>
      <w:r w:rsidR="00304837" w:rsidRPr="00304837">
        <w:rPr>
          <w:rFonts w:ascii="Times New Roman" w:hAnsi="Times New Roman" w:cs="Times New Roman"/>
          <w:sz w:val="28"/>
          <w:szCs w:val="28"/>
        </w:rPr>
        <w:t xml:space="preserve"> сильные эмоции - напугать или обрадовать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04837" w:rsidRPr="00304837">
        <w:rPr>
          <w:rFonts w:ascii="Times New Roman" w:hAnsi="Times New Roman" w:cs="Times New Roman"/>
          <w:sz w:val="28"/>
          <w:szCs w:val="28"/>
        </w:rPr>
        <w:t xml:space="preserve"> Например, сообщают: </w:t>
      </w:r>
      <w:r w:rsidR="00897598">
        <w:rPr>
          <w:rFonts w:ascii="Times New Roman" w:hAnsi="Times New Roman" w:cs="Times New Roman"/>
          <w:sz w:val="28"/>
          <w:szCs w:val="28"/>
        </w:rPr>
        <w:t>«На вас пытаются оформить кредит» или «</w:t>
      </w:r>
      <w:r w:rsidR="00304837" w:rsidRPr="00304837">
        <w:rPr>
          <w:rFonts w:ascii="Times New Roman" w:hAnsi="Times New Roman" w:cs="Times New Roman"/>
          <w:sz w:val="28"/>
          <w:szCs w:val="28"/>
        </w:rPr>
        <w:t>Ваш онлайн-банк взломали!</w:t>
      </w:r>
      <w:r w:rsidR="00897598">
        <w:rPr>
          <w:rFonts w:ascii="Times New Roman" w:hAnsi="Times New Roman" w:cs="Times New Roman"/>
          <w:sz w:val="28"/>
          <w:szCs w:val="28"/>
        </w:rPr>
        <w:t>»</w:t>
      </w:r>
      <w:r w:rsidR="00304837" w:rsidRPr="00304837">
        <w:rPr>
          <w:rFonts w:ascii="Times New Roman" w:hAnsi="Times New Roman" w:cs="Times New Roman"/>
          <w:sz w:val="28"/>
          <w:szCs w:val="28"/>
        </w:rPr>
        <w:t xml:space="preserve">. От растерянности и волнения вы можете выполнить любые просьбы и выдать любую информацию. Сильные эмоции может вызвать и сообщение о выигрыше в лотерею или быстром обогащении. Взамен человек просит оплатить небольшой взнос, для чего ему будет необходимо ввести данные вашей банковской карты на сайте. </w:t>
      </w:r>
      <w:r w:rsidR="00304837" w:rsidRPr="00304837">
        <w:rPr>
          <w:rFonts w:ascii="Times New Roman" w:hAnsi="Times New Roman" w:cs="Times New Roman"/>
          <w:sz w:val="28"/>
          <w:szCs w:val="28"/>
        </w:rPr>
        <w:lastRenderedPageBreak/>
        <w:t xml:space="preserve">Сохраняйте </w:t>
      </w:r>
      <w:r>
        <w:rPr>
          <w:rFonts w:ascii="Times New Roman" w:hAnsi="Times New Roman" w:cs="Times New Roman"/>
          <w:sz w:val="28"/>
          <w:szCs w:val="28"/>
        </w:rPr>
        <w:t>спокойствие</w:t>
      </w:r>
      <w:r w:rsidR="00304837" w:rsidRPr="00304837">
        <w:rPr>
          <w:rFonts w:ascii="Times New Roman" w:hAnsi="Times New Roman" w:cs="Times New Roman"/>
          <w:sz w:val="28"/>
          <w:szCs w:val="28"/>
        </w:rPr>
        <w:t xml:space="preserve"> и не торопитесь следовать чужим инструкциям, как бы вы ни были взволнованы.</w:t>
      </w:r>
    </w:p>
    <w:p w14:paraId="6E9083BB" w14:textId="77777777" w:rsidR="00E27D42" w:rsidRPr="00E27D42" w:rsidRDefault="00E27D42" w:rsidP="00E27D42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27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Врезка </w:t>
      </w:r>
    </w:p>
    <w:p w14:paraId="01223445" w14:textId="00DCD5DD" w:rsidR="009500A0" w:rsidRPr="00785EBB" w:rsidRDefault="00E27D42" w:rsidP="00785EBB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85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данным Банка</w:t>
      </w:r>
      <w:r w:rsidR="00785EBB" w:rsidRPr="00785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России</w:t>
      </w:r>
      <w:r w:rsidRPr="00785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500A0" w:rsidRPr="00785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абсолютное большинство операций без согласия клиента за</w:t>
      </w:r>
      <w:r w:rsidR="00785EBB" w:rsidRPr="00785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первое</w:t>
      </w:r>
      <w:r w:rsidR="009500A0" w:rsidRPr="00785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полугодие</w:t>
      </w:r>
      <w:r w:rsidR="001956A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85EBB" w:rsidRPr="00785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2020 года</w:t>
      </w:r>
      <w:r w:rsidR="009500A0" w:rsidRPr="00785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 происходили с помощью социальной инженерии (психологические методы обмана и запугивания жертвы): в сети </w:t>
      </w:r>
      <w:proofErr w:type="gramStart"/>
      <w:r w:rsidR="009500A0" w:rsidRPr="00785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Интернет  -</w:t>
      </w:r>
      <w:proofErr w:type="gramEnd"/>
      <w:r w:rsidR="009500A0" w:rsidRPr="00785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в 77% случа</w:t>
      </w:r>
      <w:r w:rsidR="00785EBB" w:rsidRPr="00785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ев</w:t>
      </w:r>
      <w:r w:rsidR="009500A0" w:rsidRPr="00785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в системах </w:t>
      </w:r>
      <w:r w:rsidR="00785EBB" w:rsidRPr="00785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дистанционного банковского обслуживания</w:t>
      </w:r>
      <w:r w:rsidR="009500A0" w:rsidRPr="00785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физлиц - в 86% от общего числа атак на банковских клиентов.​</w:t>
      </w:r>
    </w:p>
    <w:p w14:paraId="290B8945" w14:textId="2182C0B2" w:rsidR="00E27D42" w:rsidRPr="00785EBB" w:rsidRDefault="00E27D42" w:rsidP="00785EBB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85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Всего в первом полугодии 2020 года мошенникам удалось совершить более 360 ты</w:t>
      </w:r>
      <w:r w:rsidR="009500A0" w:rsidRPr="00785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Pr="00785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яч несанкционированных операций и похитить у банковских клиентов примерно 4 млрд руб. — из них банки вернули клиентам около 485 млн руб.</w:t>
      </w:r>
      <w:r w:rsidR="009500A0" w:rsidRPr="00785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(12%)</w:t>
      </w:r>
      <w:r w:rsidRPr="00785EB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017DAFDD" w14:textId="4FB4E264" w:rsidR="00C64E9A" w:rsidRPr="00C64E9A" w:rsidRDefault="00C64E9A" w:rsidP="00C64E9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4E9A">
        <w:rPr>
          <w:rFonts w:ascii="Times New Roman" w:hAnsi="Times New Roman" w:cs="Times New Roman"/>
          <w:b/>
          <w:bCs/>
          <w:sz w:val="28"/>
          <w:szCs w:val="28"/>
        </w:rPr>
        <w:t>На вас давят</w:t>
      </w:r>
    </w:p>
    <w:p w14:paraId="4CF6F54C" w14:textId="46218293" w:rsidR="00304837" w:rsidRDefault="00304837" w:rsidP="003048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837">
        <w:rPr>
          <w:rFonts w:ascii="Times New Roman" w:hAnsi="Times New Roman" w:cs="Times New Roman"/>
          <w:sz w:val="28"/>
          <w:szCs w:val="28"/>
        </w:rPr>
        <w:t xml:space="preserve">Мошенники всегда торопят, чтобы не дать вам времени обдумать ситуацию. </w:t>
      </w:r>
      <w:r w:rsidR="00C64E9A">
        <w:rPr>
          <w:rFonts w:ascii="Times New Roman" w:hAnsi="Times New Roman" w:cs="Times New Roman"/>
          <w:sz w:val="28"/>
          <w:szCs w:val="28"/>
        </w:rPr>
        <w:t>Они</w:t>
      </w:r>
      <w:r w:rsidRPr="00304837">
        <w:rPr>
          <w:rFonts w:ascii="Times New Roman" w:hAnsi="Times New Roman" w:cs="Times New Roman"/>
          <w:sz w:val="28"/>
          <w:szCs w:val="28"/>
        </w:rPr>
        <w:t xml:space="preserve"> принуждают к чему-то, не дают право выбора, ставят условия</w:t>
      </w:r>
      <w:r w:rsidR="00E72646">
        <w:rPr>
          <w:rFonts w:ascii="Times New Roman" w:hAnsi="Times New Roman" w:cs="Times New Roman"/>
          <w:sz w:val="28"/>
          <w:szCs w:val="28"/>
        </w:rPr>
        <w:t xml:space="preserve"> «это нужно сделать прямо сейчас»</w:t>
      </w:r>
      <w:r w:rsidRPr="00304837">
        <w:rPr>
          <w:rFonts w:ascii="Times New Roman" w:hAnsi="Times New Roman" w:cs="Times New Roman"/>
          <w:sz w:val="28"/>
          <w:szCs w:val="28"/>
        </w:rPr>
        <w:t>. Если чувствуете психологический дискомфорт, лучше сразу прекратить общение. Не задавайте вопросов, так как мошенники хорошо подготовлены и смогут развеять все ваши сомнения.</w:t>
      </w:r>
    </w:p>
    <w:p w14:paraId="32FB3F9D" w14:textId="0E9B15B3" w:rsidR="00F44DA5" w:rsidRDefault="00E27D42" w:rsidP="003048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4DA5" w:rsidRPr="00F44DA5">
        <w:rPr>
          <w:rFonts w:ascii="Times New Roman" w:hAnsi="Times New Roman" w:cs="Times New Roman"/>
          <w:sz w:val="28"/>
          <w:szCs w:val="28"/>
        </w:rPr>
        <w:t xml:space="preserve">Если банк </w:t>
      </w:r>
      <w:r w:rsidR="00F44DA5">
        <w:rPr>
          <w:rFonts w:ascii="Times New Roman" w:hAnsi="Times New Roman" w:cs="Times New Roman"/>
          <w:sz w:val="28"/>
          <w:szCs w:val="28"/>
        </w:rPr>
        <w:t xml:space="preserve">действительно </w:t>
      </w:r>
      <w:r w:rsidR="00F44DA5" w:rsidRPr="00F44DA5">
        <w:rPr>
          <w:rFonts w:ascii="Times New Roman" w:hAnsi="Times New Roman" w:cs="Times New Roman"/>
          <w:sz w:val="28"/>
          <w:szCs w:val="28"/>
        </w:rPr>
        <w:t>заме</w:t>
      </w:r>
      <w:r>
        <w:rPr>
          <w:rFonts w:ascii="Times New Roman" w:hAnsi="Times New Roman" w:cs="Times New Roman"/>
          <w:sz w:val="28"/>
          <w:szCs w:val="28"/>
        </w:rPr>
        <w:t>тит</w:t>
      </w:r>
      <w:r w:rsidR="00F44DA5" w:rsidRPr="00F44DA5">
        <w:rPr>
          <w:rFonts w:ascii="Times New Roman" w:hAnsi="Times New Roman" w:cs="Times New Roman"/>
          <w:sz w:val="28"/>
          <w:szCs w:val="28"/>
        </w:rPr>
        <w:t xml:space="preserve"> сомнительный платеж или перевод с вашего счета, с вами свя</w:t>
      </w:r>
      <w:r>
        <w:rPr>
          <w:rFonts w:ascii="Times New Roman" w:hAnsi="Times New Roman" w:cs="Times New Roman"/>
          <w:sz w:val="28"/>
          <w:szCs w:val="28"/>
        </w:rPr>
        <w:t>жутся</w:t>
      </w:r>
      <w:r w:rsidR="00F44DA5" w:rsidRPr="00F44DA5">
        <w:rPr>
          <w:rFonts w:ascii="Times New Roman" w:hAnsi="Times New Roman" w:cs="Times New Roman"/>
          <w:sz w:val="28"/>
          <w:szCs w:val="28"/>
        </w:rPr>
        <w:t xml:space="preserve">, </w:t>
      </w:r>
      <w:r w:rsidR="00897598">
        <w:rPr>
          <w:rFonts w:ascii="Times New Roman" w:hAnsi="Times New Roman" w:cs="Times New Roman"/>
          <w:sz w:val="28"/>
          <w:szCs w:val="28"/>
        </w:rPr>
        <w:t xml:space="preserve">но только для того, </w:t>
      </w:r>
      <w:r w:rsidR="00F44DA5" w:rsidRPr="00F44DA5">
        <w:rPr>
          <w:rFonts w:ascii="Times New Roman" w:hAnsi="Times New Roman" w:cs="Times New Roman"/>
          <w:sz w:val="28"/>
          <w:szCs w:val="28"/>
        </w:rPr>
        <w:t>чтобы подтвердить или отклонить операцию. Конфиденциальные данные для этого не требуются. Если о них спрашивают – будьте уверены, вас точно пытаются обмануть</w:t>
      </w:r>
      <w:r w:rsidR="00897598">
        <w:rPr>
          <w:rFonts w:ascii="Times New Roman" w:hAnsi="Times New Roman" w:cs="Times New Roman"/>
          <w:sz w:val="28"/>
          <w:szCs w:val="28"/>
        </w:rPr>
        <w:t>»</w:t>
      </w:r>
      <w:r w:rsidR="00F44DA5" w:rsidRPr="00F44DA5">
        <w:rPr>
          <w:rFonts w:ascii="Times New Roman" w:hAnsi="Times New Roman" w:cs="Times New Roman"/>
          <w:sz w:val="28"/>
          <w:szCs w:val="28"/>
        </w:rPr>
        <w:t>, - п</w:t>
      </w:r>
      <w:r w:rsidR="00F44DA5">
        <w:rPr>
          <w:rFonts w:ascii="Times New Roman" w:hAnsi="Times New Roman" w:cs="Times New Roman"/>
          <w:sz w:val="28"/>
          <w:szCs w:val="28"/>
        </w:rPr>
        <w:t>одчеркивает</w:t>
      </w:r>
      <w:r w:rsidR="00F44DA5" w:rsidRPr="00F44DA5">
        <w:rPr>
          <w:rFonts w:ascii="Times New Roman" w:hAnsi="Times New Roman" w:cs="Times New Roman"/>
          <w:sz w:val="28"/>
          <w:szCs w:val="28"/>
        </w:rPr>
        <w:t xml:space="preserve"> </w:t>
      </w:r>
      <w:r w:rsidR="00F44DA5">
        <w:rPr>
          <w:rFonts w:ascii="Times New Roman" w:hAnsi="Times New Roman" w:cs="Times New Roman"/>
          <w:sz w:val="28"/>
          <w:szCs w:val="28"/>
        </w:rPr>
        <w:t>Александр Устенко</w:t>
      </w:r>
      <w:r w:rsidR="00F44DA5" w:rsidRPr="00F44DA5">
        <w:rPr>
          <w:rFonts w:ascii="Times New Roman" w:hAnsi="Times New Roman" w:cs="Times New Roman"/>
          <w:sz w:val="28"/>
          <w:szCs w:val="28"/>
        </w:rPr>
        <w:t>.</w:t>
      </w:r>
    </w:p>
    <w:p w14:paraId="4F608203" w14:textId="3B4CC646" w:rsidR="00E27D42" w:rsidRPr="00E27D42" w:rsidRDefault="00E27D42" w:rsidP="00F44DA5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27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Врезка</w:t>
      </w:r>
      <w:r w:rsidR="0089759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</w:t>
      </w:r>
      <w:r w:rsidRPr="00E27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2DCE666A" w14:textId="77777777" w:rsidR="00E27D42" w:rsidRPr="00E27D42" w:rsidRDefault="00F44DA5" w:rsidP="00F44DA5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27D4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Количество заблокированных по инициативе Банка России мошеннических телефонных номеров за первое полугодие 2020 года выросло почти в 4 раза относительно того же периода прошлого года и превысило 9,7 тысячи. Порядка 80% злоумышленников звонили людям якобы от лица различных финансовых организаций, при этом использовались технологии подмены телефонных номеров. </w:t>
      </w:r>
    </w:p>
    <w:p w14:paraId="2972B9A7" w14:textId="77777777" w:rsidR="00E27D42" w:rsidRDefault="00E27D42" w:rsidP="00F44D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BB6CECD" w14:textId="77777777" w:rsidR="00E27D42" w:rsidRDefault="00E27D42" w:rsidP="00F44D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55FD85" w14:textId="77777777" w:rsidR="002D5617" w:rsidRDefault="002D5617"/>
    <w:sectPr w:rsidR="002D5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7479F"/>
    <w:multiLevelType w:val="hybridMultilevel"/>
    <w:tmpl w:val="DC900B62"/>
    <w:lvl w:ilvl="0" w:tplc="D5CEEC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7E"/>
    <w:rsid w:val="00151C5E"/>
    <w:rsid w:val="001956A7"/>
    <w:rsid w:val="002D5617"/>
    <w:rsid w:val="00304837"/>
    <w:rsid w:val="0031367E"/>
    <w:rsid w:val="003767C1"/>
    <w:rsid w:val="005E5D27"/>
    <w:rsid w:val="006F5E7B"/>
    <w:rsid w:val="00785EBB"/>
    <w:rsid w:val="00815419"/>
    <w:rsid w:val="00830FEA"/>
    <w:rsid w:val="00897598"/>
    <w:rsid w:val="009500A0"/>
    <w:rsid w:val="00C64E9A"/>
    <w:rsid w:val="00E27D42"/>
    <w:rsid w:val="00E72646"/>
    <w:rsid w:val="00EB037E"/>
    <w:rsid w:val="00F4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8CDBB"/>
  <w15:chartTrackingRefBased/>
  <w15:docId w15:val="{260125FB-2F83-455B-8A38-F53C98AC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1C5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0483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1541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1541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1541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1541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1541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1541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541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yuriev</dc:creator>
  <cp:keywords/>
  <dc:description/>
  <cp:lastModifiedBy>maksim</cp:lastModifiedBy>
  <cp:revision>6</cp:revision>
  <dcterms:created xsi:type="dcterms:W3CDTF">2020-12-18T11:07:00Z</dcterms:created>
  <dcterms:modified xsi:type="dcterms:W3CDTF">2020-12-23T07:58:00Z</dcterms:modified>
</cp:coreProperties>
</file>